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DAD0" w14:textId="452A3FEE" w:rsidR="00D728AB" w:rsidRDefault="00FD2B12" w:rsidP="00FD2B12">
      <w:pPr>
        <w:jc w:val="both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93A307" wp14:editId="16EA76AD">
            <wp:simplePos x="0" y="0"/>
            <wp:positionH relativeFrom="column">
              <wp:posOffset>2605205</wp:posOffset>
            </wp:positionH>
            <wp:positionV relativeFrom="paragraph">
              <wp:posOffset>119458</wp:posOffset>
            </wp:positionV>
            <wp:extent cx="3599815" cy="2472690"/>
            <wp:effectExtent l="12700" t="12700" r="6985" b="16510"/>
            <wp:wrapTight wrapText="bothSides">
              <wp:wrapPolygon edited="0">
                <wp:start x="-76" y="-111"/>
                <wp:lineTo x="-76" y="21633"/>
                <wp:lineTo x="21566" y="21633"/>
                <wp:lineTo x="21566" y="-111"/>
                <wp:lineTo x="-76" y="-111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47269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Vous souhaitez mieux traiter les sujets traitant des conditions de travail ?</w:t>
      </w:r>
    </w:p>
    <w:p w14:paraId="4EDB8FAE" w14:textId="4A1D0AD8" w:rsidR="00FD2B12" w:rsidRDefault="00FD2B12" w:rsidP="00D728AB">
      <w:pPr>
        <w:jc w:val="center"/>
        <w:rPr>
          <w:b/>
          <w:sz w:val="36"/>
          <w:szCs w:val="36"/>
        </w:rPr>
      </w:pPr>
    </w:p>
    <w:p w14:paraId="5735D729" w14:textId="77777777" w:rsidR="00FD2B12" w:rsidRDefault="00FD2B12" w:rsidP="00D728AB">
      <w:pPr>
        <w:jc w:val="center"/>
        <w:rPr>
          <w:b/>
          <w:sz w:val="36"/>
          <w:szCs w:val="36"/>
        </w:rPr>
      </w:pPr>
    </w:p>
    <w:p w14:paraId="017732CC" w14:textId="037B64D0" w:rsidR="00623D41" w:rsidRDefault="00FD2B12" w:rsidP="00D728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Participez à l’atelier sur le dialogue social</w:t>
      </w:r>
    </w:p>
    <w:p w14:paraId="6E854DE6" w14:textId="2B68BB71" w:rsidR="005B0157" w:rsidRDefault="00D826F6" w:rsidP="001E509F">
      <w:pPr>
        <w:jc w:val="center"/>
        <w:rPr>
          <w:b/>
          <w:u w:val="single"/>
        </w:rPr>
      </w:pPr>
      <w:r w:rsidRPr="00D826F6">
        <w:rPr>
          <w:b/>
          <w:color w:val="4BACC6" w:themeColor="accent5"/>
          <w:sz w:val="28"/>
          <w:szCs w:val="28"/>
        </w:rPr>
        <w:t>Un</w:t>
      </w:r>
      <w:r w:rsidR="00FD2B12">
        <w:rPr>
          <w:b/>
          <w:color w:val="4BACC6" w:themeColor="accent5"/>
          <w:sz w:val="28"/>
          <w:szCs w:val="28"/>
        </w:rPr>
        <w:t xml:space="preserve"> action</w:t>
      </w:r>
      <w:r w:rsidRPr="00D826F6">
        <w:rPr>
          <w:b/>
          <w:color w:val="4BACC6" w:themeColor="accent5"/>
          <w:sz w:val="28"/>
          <w:szCs w:val="28"/>
        </w:rPr>
        <w:t xml:space="preserve"> à l’at</w:t>
      </w:r>
      <w:r w:rsidR="00BC0490" w:rsidRPr="00D826F6">
        <w:rPr>
          <w:b/>
          <w:color w:val="4BACC6" w:themeColor="accent5"/>
          <w:sz w:val="28"/>
          <w:szCs w:val="28"/>
        </w:rPr>
        <w:t xml:space="preserve">tention </w:t>
      </w:r>
      <w:r w:rsidR="001E509F">
        <w:rPr>
          <w:b/>
          <w:color w:val="4BACC6" w:themeColor="accent5"/>
          <w:sz w:val="28"/>
          <w:szCs w:val="28"/>
        </w:rPr>
        <w:t xml:space="preserve">des entreprises </w:t>
      </w:r>
      <w:r w:rsidR="00A57FF2">
        <w:rPr>
          <w:b/>
          <w:color w:val="4BACC6" w:themeColor="accent5"/>
          <w:sz w:val="28"/>
          <w:szCs w:val="28"/>
        </w:rPr>
        <w:t>de la CRESS</w:t>
      </w:r>
    </w:p>
    <w:p w14:paraId="483D958D" w14:textId="77777777" w:rsidR="008F5B89" w:rsidRPr="007F1CE6" w:rsidRDefault="008F5B89" w:rsidP="0094362E">
      <w:pPr>
        <w:jc w:val="both"/>
        <w:rPr>
          <w:b/>
          <w:i/>
          <w:sz w:val="22"/>
          <w:szCs w:val="22"/>
        </w:rPr>
      </w:pPr>
    </w:p>
    <w:p w14:paraId="2A2263A2" w14:textId="77777777" w:rsidR="00A57FF2" w:rsidRDefault="00A57FF2" w:rsidP="00F25DD8">
      <w:pPr>
        <w:jc w:val="both"/>
        <w:rPr>
          <w:b/>
          <w:i/>
          <w:sz w:val="22"/>
          <w:szCs w:val="22"/>
        </w:rPr>
      </w:pPr>
    </w:p>
    <w:p w14:paraId="4E66BF63" w14:textId="77777777" w:rsidR="00A57FF2" w:rsidRPr="00A57FF2" w:rsidRDefault="00A57FF2" w:rsidP="00F25DD8">
      <w:pPr>
        <w:jc w:val="both"/>
        <w:rPr>
          <w:b/>
          <w:i/>
          <w:sz w:val="22"/>
          <w:szCs w:val="22"/>
        </w:rPr>
      </w:pPr>
    </w:p>
    <w:p w14:paraId="58ABC03A" w14:textId="4CF1F9E5" w:rsidR="00A57FF2" w:rsidRPr="00A57FF2" w:rsidRDefault="00A57FF2" w:rsidP="00A57FF2">
      <w:pPr>
        <w:pStyle w:val="NormalWeb"/>
        <w:rPr>
          <w:rFonts w:ascii="Candara" w:hAnsi="Candara"/>
        </w:rPr>
      </w:pPr>
      <w:r w:rsidRPr="00A57FF2">
        <w:rPr>
          <w:rFonts w:ascii="Candara" w:hAnsi="Candara"/>
        </w:rPr>
        <w:t>L'</w:t>
      </w:r>
      <w:proofErr w:type="spellStart"/>
      <w:r w:rsidRPr="00A57FF2">
        <w:rPr>
          <w:rFonts w:ascii="Candara" w:hAnsi="Candara"/>
        </w:rPr>
        <w:t>Aract</w:t>
      </w:r>
      <w:proofErr w:type="spellEnd"/>
      <w:r w:rsidRPr="00A57FF2">
        <w:rPr>
          <w:rFonts w:ascii="Candara" w:hAnsi="Candara"/>
        </w:rPr>
        <w:t xml:space="preserve"> BFC en partenariat avec la CRESS BFC organise un </w:t>
      </w:r>
      <w:r w:rsidRPr="00A57FF2">
        <w:rPr>
          <w:rStyle w:val="lev"/>
          <w:rFonts w:ascii="Candara" w:hAnsi="Candara"/>
        </w:rPr>
        <w:t>atelier Dialogue social</w:t>
      </w:r>
      <w:r w:rsidRPr="00A57FF2">
        <w:rPr>
          <w:rFonts w:ascii="Candara" w:hAnsi="Candara"/>
        </w:rPr>
        <w:t xml:space="preserve"> </w:t>
      </w:r>
    </w:p>
    <w:p w14:paraId="51660F50" w14:textId="02DDAECD" w:rsidR="00A57FF2" w:rsidRPr="00A57FF2" w:rsidRDefault="00A57FF2" w:rsidP="00A57FF2">
      <w:pPr>
        <w:pStyle w:val="NormalWeb"/>
        <w:jc w:val="center"/>
        <w:rPr>
          <w:rFonts w:ascii="Candara" w:hAnsi="Candara"/>
          <w:b/>
          <w:bCs/>
        </w:rPr>
      </w:pPr>
      <w:r w:rsidRPr="00A57FF2">
        <w:rPr>
          <w:rStyle w:val="Accentuation"/>
          <w:rFonts w:ascii="Candara" w:hAnsi="Candara"/>
          <w:b/>
          <w:bCs/>
        </w:rPr>
        <w:t xml:space="preserve">le mardi </w:t>
      </w:r>
      <w:r w:rsidR="00FD2B12">
        <w:rPr>
          <w:rStyle w:val="Accentuation"/>
          <w:rFonts w:ascii="Candara" w:hAnsi="Candara"/>
          <w:b/>
          <w:bCs/>
        </w:rPr>
        <w:t>24 janvier 2023</w:t>
      </w:r>
    </w:p>
    <w:p w14:paraId="193611AD" w14:textId="41C7B46B" w:rsidR="00A57FF2" w:rsidRPr="00A57FF2" w:rsidRDefault="00A57FF2" w:rsidP="00A57FF2">
      <w:pPr>
        <w:pStyle w:val="NormalWeb"/>
        <w:jc w:val="center"/>
        <w:rPr>
          <w:rFonts w:ascii="Candara" w:hAnsi="Candara"/>
        </w:rPr>
      </w:pPr>
      <w:r w:rsidRPr="00A57FF2">
        <w:rPr>
          <w:rFonts w:ascii="Candara" w:hAnsi="Candara"/>
        </w:rPr>
        <w:t>de 9H30 à 1</w:t>
      </w:r>
      <w:r>
        <w:rPr>
          <w:rFonts w:ascii="Candara" w:hAnsi="Candara"/>
        </w:rPr>
        <w:t>6</w:t>
      </w:r>
      <w:r w:rsidRPr="00A57FF2">
        <w:rPr>
          <w:rFonts w:ascii="Candara" w:hAnsi="Candara"/>
        </w:rPr>
        <w:t>H</w:t>
      </w:r>
      <w:r>
        <w:rPr>
          <w:rFonts w:ascii="Candara" w:hAnsi="Candara"/>
        </w:rPr>
        <w:t>45</w:t>
      </w:r>
    </w:p>
    <w:p w14:paraId="43429BE2" w14:textId="4A50CCB9" w:rsidR="00A57FF2" w:rsidRPr="00A57FF2" w:rsidRDefault="00A57FF2" w:rsidP="00A57FF2">
      <w:pPr>
        <w:pStyle w:val="NormalWeb"/>
        <w:jc w:val="center"/>
        <w:rPr>
          <w:rFonts w:ascii="Candara" w:hAnsi="Candara"/>
        </w:rPr>
      </w:pPr>
      <w:r w:rsidRPr="00A57FF2">
        <w:rPr>
          <w:rFonts w:ascii="Candara" w:hAnsi="Candara"/>
        </w:rPr>
        <w:t xml:space="preserve">dans les locaux de la </w:t>
      </w:r>
      <w:proofErr w:type="spellStart"/>
      <w:r w:rsidRPr="00A57FF2">
        <w:rPr>
          <w:rFonts w:ascii="Candara" w:hAnsi="Candara"/>
        </w:rPr>
        <w:t>Cress</w:t>
      </w:r>
      <w:proofErr w:type="spellEnd"/>
      <w:r w:rsidRPr="00A57FF2">
        <w:rPr>
          <w:rFonts w:ascii="Candara" w:hAnsi="Candara"/>
        </w:rPr>
        <w:t xml:space="preserve"> (12 avenue Eiffel à Dijon)</w:t>
      </w:r>
    </w:p>
    <w:p w14:paraId="35C19982" w14:textId="77777777" w:rsidR="00A57FF2" w:rsidRPr="00A57FF2" w:rsidRDefault="00A57FF2" w:rsidP="00A57FF2">
      <w:pPr>
        <w:pStyle w:val="NormalWeb"/>
        <w:rPr>
          <w:rFonts w:ascii="Candara" w:hAnsi="Candara"/>
        </w:rPr>
      </w:pPr>
    </w:p>
    <w:p w14:paraId="6D62F82D" w14:textId="6F309499" w:rsidR="00A57FF2" w:rsidRPr="00A57FF2" w:rsidRDefault="00A57FF2" w:rsidP="00A57FF2">
      <w:pPr>
        <w:pStyle w:val="NormalWeb"/>
        <w:rPr>
          <w:rFonts w:ascii="Candara" w:hAnsi="Candara"/>
        </w:rPr>
      </w:pPr>
      <w:r w:rsidRPr="00A57FF2">
        <w:rPr>
          <w:rFonts w:ascii="Candara" w:hAnsi="Candara"/>
        </w:rPr>
        <w:t>Cet atelier est à destination de binômes paritaires par entreprise (un représentant de la direction et un représentant du personnel/secrétaire CSE).</w:t>
      </w:r>
    </w:p>
    <w:p w14:paraId="08D7D6B4" w14:textId="77777777" w:rsidR="00A57FF2" w:rsidRPr="00A57FF2" w:rsidRDefault="00A57FF2" w:rsidP="00A57FF2">
      <w:pPr>
        <w:pStyle w:val="NormalWeb"/>
        <w:rPr>
          <w:rFonts w:ascii="Candara" w:hAnsi="Candara"/>
        </w:rPr>
      </w:pPr>
      <w:r w:rsidRPr="00A57FF2">
        <w:rPr>
          <w:rFonts w:ascii="Candara" w:hAnsi="Candara"/>
        </w:rPr>
        <w:t>Les objectifs sont :</w:t>
      </w:r>
    </w:p>
    <w:p w14:paraId="5B5470B6" w14:textId="77777777" w:rsidR="00A57FF2" w:rsidRPr="00A57FF2" w:rsidRDefault="00A57FF2" w:rsidP="00A57FF2">
      <w:pPr>
        <w:numPr>
          <w:ilvl w:val="0"/>
          <w:numId w:val="18"/>
        </w:numPr>
        <w:spacing w:before="100" w:beforeAutospacing="1" w:after="100" w:afterAutospacing="1"/>
      </w:pPr>
      <w:r w:rsidRPr="00A57FF2">
        <w:t> d'évaluer les pratiques du CSE en matière de Santé Sécurité et Conditions de Travail et les améliorer</w:t>
      </w:r>
    </w:p>
    <w:p w14:paraId="5174CE3B" w14:textId="77777777" w:rsidR="00A57FF2" w:rsidRPr="00A57FF2" w:rsidRDefault="00A57FF2" w:rsidP="00A57FF2">
      <w:pPr>
        <w:numPr>
          <w:ilvl w:val="0"/>
          <w:numId w:val="18"/>
        </w:numPr>
        <w:spacing w:before="100" w:beforeAutospacing="1" w:after="100" w:afterAutospacing="1"/>
      </w:pPr>
      <w:r w:rsidRPr="00A57FF2">
        <w:t>d'échanger sur le sujet avec d'autres dirigeants de TPE-PME</w:t>
      </w:r>
    </w:p>
    <w:p w14:paraId="09189EA7" w14:textId="4C09F8E3" w:rsidR="00A57FF2" w:rsidRPr="00A57FF2" w:rsidRDefault="00A57FF2" w:rsidP="00A57FF2">
      <w:pPr>
        <w:numPr>
          <w:ilvl w:val="0"/>
          <w:numId w:val="18"/>
        </w:numPr>
        <w:spacing w:before="100" w:beforeAutospacing="1" w:after="100" w:afterAutospacing="1"/>
      </w:pPr>
      <w:r w:rsidRPr="00A57FF2">
        <w:t>de bénéficier d'apports, de méthodes et d'outils</w:t>
      </w:r>
    </w:p>
    <w:p w14:paraId="359E06DD" w14:textId="40A49F90" w:rsidR="00A57FF2" w:rsidRPr="00A57FF2" w:rsidRDefault="00A57FF2" w:rsidP="00A57FF2">
      <w:pPr>
        <w:spacing w:before="100" w:beforeAutospacing="1" w:after="100" w:afterAutospacing="1"/>
      </w:pPr>
      <w:r w:rsidRPr="00A57FF2">
        <w:t>La cible est les entreprises de moins de 250 salariés ayant un CSE.</w:t>
      </w:r>
    </w:p>
    <w:p w14:paraId="2934EF8D" w14:textId="77B46505" w:rsidR="00A57FF2" w:rsidRPr="00A57FF2" w:rsidRDefault="00A57FF2" w:rsidP="00A57FF2">
      <w:pPr>
        <w:spacing w:before="100" w:beforeAutospacing="1" w:after="100" w:afterAutospacing="1"/>
      </w:pPr>
      <w:r w:rsidRPr="00A57FF2">
        <w:t>Le coût est gratuit pour les entreprises (financé par la DREETS BFC).</w:t>
      </w:r>
    </w:p>
    <w:p w14:paraId="108B31C1" w14:textId="0A0E27C4" w:rsidR="00A57FF2" w:rsidRPr="00A57FF2" w:rsidRDefault="00A57FF2" w:rsidP="00A57FF2">
      <w:pPr>
        <w:pStyle w:val="NormalWeb"/>
        <w:rPr>
          <w:rFonts w:ascii="Candara" w:hAnsi="Candara"/>
        </w:rPr>
      </w:pPr>
      <w:r w:rsidRPr="00A57FF2">
        <w:rPr>
          <w:rFonts w:ascii="Candara" w:hAnsi="Candara"/>
        </w:rPr>
        <w:t xml:space="preserve">Pour toutes informations complémentaires, contacter Vanessa GRILLET au 06 88 31 13 17 ou à </w:t>
      </w:r>
      <w:hyperlink r:id="rId8" w:history="1">
        <w:r w:rsidRPr="00A57FF2">
          <w:rPr>
            <w:rStyle w:val="Lienhypertexte"/>
            <w:rFonts w:ascii="Candara" w:hAnsi="Candara"/>
          </w:rPr>
          <w:t>v.grillet@anact.fr</w:t>
        </w:r>
      </w:hyperlink>
    </w:p>
    <w:p w14:paraId="63949FB1" w14:textId="6D973AC2" w:rsidR="000769E7" w:rsidRPr="00A57FF2" w:rsidRDefault="00A57FF2" w:rsidP="00FD2B12">
      <w:pPr>
        <w:pStyle w:val="NormalWeb"/>
        <w:rPr>
          <w:color w:val="000000" w:themeColor="text1"/>
          <w:sz w:val="32"/>
          <w:szCs w:val="32"/>
        </w:rPr>
      </w:pPr>
      <w:r w:rsidRPr="00A57FF2">
        <w:rPr>
          <w:rFonts w:ascii="Candara" w:hAnsi="Candara"/>
        </w:rPr>
        <w:t> </w:t>
      </w:r>
      <w:r w:rsidR="000769E7" w:rsidRPr="00A57FF2">
        <w:rPr>
          <w:color w:val="000000" w:themeColor="text1"/>
          <w:sz w:val="32"/>
          <w:szCs w:val="32"/>
        </w:rPr>
        <w:t xml:space="preserve">Pour vous inscrire, cliquez </w:t>
      </w:r>
      <w:hyperlink r:id="rId9" w:history="1">
        <w:r w:rsidR="000769E7" w:rsidRPr="00A57FF2">
          <w:rPr>
            <w:rStyle w:val="Lienhypertexte"/>
            <w:sz w:val="32"/>
            <w:szCs w:val="32"/>
          </w:rPr>
          <w:t>I</w:t>
        </w:r>
        <w:r w:rsidR="000769E7" w:rsidRPr="00A57FF2">
          <w:rPr>
            <w:rStyle w:val="Lienhypertexte"/>
            <w:sz w:val="32"/>
            <w:szCs w:val="32"/>
          </w:rPr>
          <w:t>C</w:t>
        </w:r>
        <w:r w:rsidR="000769E7" w:rsidRPr="00A57FF2">
          <w:rPr>
            <w:rStyle w:val="Lienhypertexte"/>
            <w:sz w:val="32"/>
            <w:szCs w:val="32"/>
          </w:rPr>
          <w:t>I</w:t>
        </w:r>
      </w:hyperlink>
    </w:p>
    <w:sectPr w:rsidR="000769E7" w:rsidRPr="00A57FF2" w:rsidSect="00562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7" w:right="1247" w:bottom="142" w:left="1247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36D8" w14:textId="77777777" w:rsidR="001E753B" w:rsidRDefault="001E753B" w:rsidP="00072286">
      <w:r>
        <w:separator/>
      </w:r>
    </w:p>
  </w:endnote>
  <w:endnote w:type="continuationSeparator" w:id="0">
    <w:p w14:paraId="322B4332" w14:textId="77777777" w:rsidR="001E753B" w:rsidRDefault="001E753B" w:rsidP="000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56F6" w14:textId="77777777" w:rsidR="0094362E" w:rsidRDefault="0094362E" w:rsidP="009C79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99E962" w14:textId="77777777" w:rsidR="0094362E" w:rsidRDefault="0094362E" w:rsidP="00646E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84E1" w14:textId="29A3BD83" w:rsidR="00A57FF2" w:rsidRPr="00A57FF2" w:rsidRDefault="0071496E" w:rsidP="00A57FF2">
    <w:pPr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61D0CD8E" wp14:editId="7C199A54">
          <wp:extent cx="2091305" cy="71592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7459" cy="759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362E">
      <w:rPr>
        <w:sz w:val="20"/>
        <w:szCs w:val="20"/>
      </w:rPr>
      <w:tab/>
    </w:r>
    <w:r w:rsidR="00F25DD8">
      <w:rPr>
        <w:sz w:val="20"/>
        <w:szCs w:val="20"/>
      </w:rPr>
      <w:t xml:space="preserve">           </w:t>
    </w:r>
    <w:r w:rsidR="00A57FF2" w:rsidRPr="00A57FF2">
      <w:rPr>
        <w:noProof/>
        <w:sz w:val="20"/>
        <w:szCs w:val="20"/>
      </w:rPr>
      <w:drawing>
        <wp:inline distT="0" distB="0" distL="0" distR="0" wp14:anchorId="0E2D2697" wp14:editId="422FE7F4">
          <wp:extent cx="1176669" cy="437756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23" cy="46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DD8">
      <w:rPr>
        <w:sz w:val="20"/>
        <w:szCs w:val="20"/>
      </w:rPr>
      <w:t xml:space="preserve">                     </w:t>
    </w:r>
    <w:r w:rsidR="00A57FF2">
      <w:rPr>
        <w:sz w:val="20"/>
        <w:szCs w:val="20"/>
      </w:rPr>
      <w:t xml:space="preserve">                          </w:t>
    </w:r>
    <w:r w:rsidR="00F25DD8">
      <w:rPr>
        <w:sz w:val="20"/>
        <w:szCs w:val="20"/>
      </w:rPr>
      <w:t xml:space="preserve">    </w:t>
    </w:r>
    <w:r w:rsidR="00A57FF2">
      <w:rPr>
        <w:b/>
        <w:noProof/>
        <w:color w:val="4F81BD" w:themeColor="accent1"/>
        <w:sz w:val="28"/>
        <w:szCs w:val="28"/>
      </w:rPr>
      <w:drawing>
        <wp:inline distT="0" distB="0" distL="0" distR="0" wp14:anchorId="23AD3751" wp14:editId="3BBD68F4">
          <wp:extent cx="831390" cy="467833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234" cy="47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61231" w14:textId="4D9C7992" w:rsidR="0094362E" w:rsidRPr="00646E95" w:rsidRDefault="00F25DD8" w:rsidP="00F25DD8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</w:t>
    </w:r>
    <w:r w:rsidR="0094362E" w:rsidRPr="00646E95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CA74" w14:textId="77777777" w:rsidR="00A57FF2" w:rsidRDefault="00A57F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9A0D" w14:textId="77777777" w:rsidR="001E753B" w:rsidRDefault="001E753B" w:rsidP="00072286">
      <w:r>
        <w:separator/>
      </w:r>
    </w:p>
  </w:footnote>
  <w:footnote w:type="continuationSeparator" w:id="0">
    <w:p w14:paraId="2F9FEA6F" w14:textId="77777777" w:rsidR="001E753B" w:rsidRDefault="001E753B" w:rsidP="0007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2403" w14:textId="77777777" w:rsidR="00A57FF2" w:rsidRDefault="00A57F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CD4" w14:textId="7189A85F" w:rsidR="0094362E" w:rsidRDefault="0071496E" w:rsidP="00072286">
    <w:pPr>
      <w:pStyle w:val="En-tte"/>
      <w:ind w:left="-851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04F1" w14:textId="77777777" w:rsidR="00A57FF2" w:rsidRDefault="00A57F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E4F"/>
    <w:multiLevelType w:val="hybridMultilevel"/>
    <w:tmpl w:val="5A4456B0"/>
    <w:lvl w:ilvl="0" w:tplc="E25C6DDE">
      <w:start w:val="8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3ACE"/>
    <w:multiLevelType w:val="hybridMultilevel"/>
    <w:tmpl w:val="85CA043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9475B"/>
    <w:multiLevelType w:val="hybridMultilevel"/>
    <w:tmpl w:val="6792DD3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A338F"/>
    <w:multiLevelType w:val="hybridMultilevel"/>
    <w:tmpl w:val="3E6054FA"/>
    <w:lvl w:ilvl="0" w:tplc="930E2A26">
      <w:start w:val="8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59FA"/>
    <w:multiLevelType w:val="hybridMultilevel"/>
    <w:tmpl w:val="9620B6C2"/>
    <w:lvl w:ilvl="0" w:tplc="0EEE11A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96A23"/>
    <w:multiLevelType w:val="hybridMultilevel"/>
    <w:tmpl w:val="558E90A2"/>
    <w:lvl w:ilvl="0" w:tplc="BFCEE7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F5D89"/>
    <w:multiLevelType w:val="hybridMultilevel"/>
    <w:tmpl w:val="D29E6E9E"/>
    <w:lvl w:ilvl="0" w:tplc="D61226F4">
      <w:start w:val="3"/>
      <w:numFmt w:val="bullet"/>
      <w:lvlText w:val="-"/>
      <w:lvlJc w:val="left"/>
      <w:pPr>
        <w:ind w:left="40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3CAC4A5C"/>
    <w:multiLevelType w:val="hybridMultilevel"/>
    <w:tmpl w:val="1EC4868E"/>
    <w:lvl w:ilvl="0" w:tplc="9518627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01AE7"/>
    <w:multiLevelType w:val="hybridMultilevel"/>
    <w:tmpl w:val="6B2864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51196A"/>
    <w:multiLevelType w:val="hybridMultilevel"/>
    <w:tmpl w:val="80C45E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9B3816"/>
    <w:multiLevelType w:val="hybridMultilevel"/>
    <w:tmpl w:val="DAFC87E4"/>
    <w:lvl w:ilvl="0" w:tplc="CA186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A3E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EB6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643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C69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6F7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A33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89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AD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864412"/>
    <w:multiLevelType w:val="hybridMultilevel"/>
    <w:tmpl w:val="EC68107C"/>
    <w:lvl w:ilvl="0" w:tplc="640C97FA">
      <w:start w:val="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4824"/>
    <w:multiLevelType w:val="hybridMultilevel"/>
    <w:tmpl w:val="4A308C8A"/>
    <w:lvl w:ilvl="0" w:tplc="C5189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4196E"/>
    <w:multiLevelType w:val="hybridMultilevel"/>
    <w:tmpl w:val="674C30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F54CF"/>
    <w:multiLevelType w:val="hybridMultilevel"/>
    <w:tmpl w:val="9E8CC97E"/>
    <w:lvl w:ilvl="0" w:tplc="C5189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3425E"/>
    <w:multiLevelType w:val="hybridMultilevel"/>
    <w:tmpl w:val="B386CF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96F9F"/>
    <w:multiLevelType w:val="hybridMultilevel"/>
    <w:tmpl w:val="63B4639C"/>
    <w:lvl w:ilvl="0" w:tplc="58B21D04">
      <w:start w:val="3"/>
      <w:numFmt w:val="bullet"/>
      <w:lvlText w:val="-"/>
      <w:lvlJc w:val="left"/>
      <w:pPr>
        <w:ind w:left="40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 w15:restartNumberingAfterBreak="0">
    <w:nsid w:val="7F8A184D"/>
    <w:multiLevelType w:val="multilevel"/>
    <w:tmpl w:val="091A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236723">
    <w:abstractNumId w:val="4"/>
  </w:num>
  <w:num w:numId="2" w16cid:durableId="1674721393">
    <w:abstractNumId w:val="0"/>
  </w:num>
  <w:num w:numId="3" w16cid:durableId="2120563080">
    <w:abstractNumId w:val="11"/>
  </w:num>
  <w:num w:numId="4" w16cid:durableId="55671457">
    <w:abstractNumId w:val="3"/>
  </w:num>
  <w:num w:numId="5" w16cid:durableId="1263227218">
    <w:abstractNumId w:val="1"/>
  </w:num>
  <w:num w:numId="6" w16cid:durableId="510609939">
    <w:abstractNumId w:val="7"/>
  </w:num>
  <w:num w:numId="7" w16cid:durableId="1040130213">
    <w:abstractNumId w:val="15"/>
  </w:num>
  <w:num w:numId="8" w16cid:durableId="2053730567">
    <w:abstractNumId w:val="2"/>
  </w:num>
  <w:num w:numId="9" w16cid:durableId="519048680">
    <w:abstractNumId w:val="12"/>
  </w:num>
  <w:num w:numId="10" w16cid:durableId="1662267508">
    <w:abstractNumId w:val="14"/>
  </w:num>
  <w:num w:numId="11" w16cid:durableId="699085587">
    <w:abstractNumId w:val="8"/>
  </w:num>
  <w:num w:numId="12" w16cid:durableId="371269438">
    <w:abstractNumId w:val="5"/>
  </w:num>
  <w:num w:numId="13" w16cid:durableId="1059791787">
    <w:abstractNumId w:val="13"/>
  </w:num>
  <w:num w:numId="14" w16cid:durableId="347147396">
    <w:abstractNumId w:val="9"/>
  </w:num>
  <w:num w:numId="15" w16cid:durableId="1762947971">
    <w:abstractNumId w:val="10"/>
  </w:num>
  <w:num w:numId="16" w16cid:durableId="403377416">
    <w:abstractNumId w:val="16"/>
  </w:num>
  <w:num w:numId="17" w16cid:durableId="1927957441">
    <w:abstractNumId w:val="6"/>
  </w:num>
  <w:num w:numId="18" w16cid:durableId="11221154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73"/>
    <w:rsid w:val="00025A24"/>
    <w:rsid w:val="00026A63"/>
    <w:rsid w:val="00032774"/>
    <w:rsid w:val="00040A7C"/>
    <w:rsid w:val="00046058"/>
    <w:rsid w:val="00064E8E"/>
    <w:rsid w:val="00067EF0"/>
    <w:rsid w:val="00072286"/>
    <w:rsid w:val="000769E7"/>
    <w:rsid w:val="000B00F0"/>
    <w:rsid w:val="000E5921"/>
    <w:rsid w:val="000E6A71"/>
    <w:rsid w:val="000F2429"/>
    <w:rsid w:val="00101D8E"/>
    <w:rsid w:val="00143372"/>
    <w:rsid w:val="00160C5D"/>
    <w:rsid w:val="00174FC8"/>
    <w:rsid w:val="00175F62"/>
    <w:rsid w:val="00183CBE"/>
    <w:rsid w:val="001843C2"/>
    <w:rsid w:val="001C2DFF"/>
    <w:rsid w:val="001C6473"/>
    <w:rsid w:val="001D20D7"/>
    <w:rsid w:val="001E509F"/>
    <w:rsid w:val="001E6DCD"/>
    <w:rsid w:val="001E725D"/>
    <w:rsid w:val="001E753B"/>
    <w:rsid w:val="001F3D19"/>
    <w:rsid w:val="00221801"/>
    <w:rsid w:val="002243CE"/>
    <w:rsid w:val="00251EE0"/>
    <w:rsid w:val="0029483A"/>
    <w:rsid w:val="002C5D40"/>
    <w:rsid w:val="002D14B1"/>
    <w:rsid w:val="002E379B"/>
    <w:rsid w:val="003144E1"/>
    <w:rsid w:val="00323280"/>
    <w:rsid w:val="00345053"/>
    <w:rsid w:val="003E5AE7"/>
    <w:rsid w:val="00402608"/>
    <w:rsid w:val="004231E6"/>
    <w:rsid w:val="00425EBB"/>
    <w:rsid w:val="00426CF7"/>
    <w:rsid w:val="004629C5"/>
    <w:rsid w:val="004960DC"/>
    <w:rsid w:val="004A0B9F"/>
    <w:rsid w:val="004A2D7E"/>
    <w:rsid w:val="004C5408"/>
    <w:rsid w:val="004E707B"/>
    <w:rsid w:val="004E72C6"/>
    <w:rsid w:val="00505081"/>
    <w:rsid w:val="005153F6"/>
    <w:rsid w:val="00530A53"/>
    <w:rsid w:val="00534820"/>
    <w:rsid w:val="00535AB8"/>
    <w:rsid w:val="0053791E"/>
    <w:rsid w:val="00541187"/>
    <w:rsid w:val="00541891"/>
    <w:rsid w:val="00545DCA"/>
    <w:rsid w:val="00562688"/>
    <w:rsid w:val="00575F7A"/>
    <w:rsid w:val="005B0157"/>
    <w:rsid w:val="005B4AB0"/>
    <w:rsid w:val="005D4CA4"/>
    <w:rsid w:val="00607C5D"/>
    <w:rsid w:val="0061480C"/>
    <w:rsid w:val="006176A7"/>
    <w:rsid w:val="00623D41"/>
    <w:rsid w:val="00646E95"/>
    <w:rsid w:val="006A3D8A"/>
    <w:rsid w:val="006B0DA4"/>
    <w:rsid w:val="006D1FF5"/>
    <w:rsid w:val="0070277A"/>
    <w:rsid w:val="0071496E"/>
    <w:rsid w:val="00730253"/>
    <w:rsid w:val="00733312"/>
    <w:rsid w:val="00774A22"/>
    <w:rsid w:val="00796583"/>
    <w:rsid w:val="007A3A4D"/>
    <w:rsid w:val="007F1CE6"/>
    <w:rsid w:val="008173D3"/>
    <w:rsid w:val="0081790B"/>
    <w:rsid w:val="008224E1"/>
    <w:rsid w:val="00850C0E"/>
    <w:rsid w:val="00896C2D"/>
    <w:rsid w:val="008B6D77"/>
    <w:rsid w:val="008C2375"/>
    <w:rsid w:val="008D3037"/>
    <w:rsid w:val="008E4E9E"/>
    <w:rsid w:val="008F5B89"/>
    <w:rsid w:val="00924209"/>
    <w:rsid w:val="00935535"/>
    <w:rsid w:val="0094362E"/>
    <w:rsid w:val="00956A69"/>
    <w:rsid w:val="009722E3"/>
    <w:rsid w:val="00987C8C"/>
    <w:rsid w:val="00994DFD"/>
    <w:rsid w:val="009A0619"/>
    <w:rsid w:val="009B756F"/>
    <w:rsid w:val="009C2D76"/>
    <w:rsid w:val="009C6357"/>
    <w:rsid w:val="009C792B"/>
    <w:rsid w:val="009E64E1"/>
    <w:rsid w:val="009F4EF1"/>
    <w:rsid w:val="00A11C80"/>
    <w:rsid w:val="00A138D2"/>
    <w:rsid w:val="00A57401"/>
    <w:rsid w:val="00A57FF2"/>
    <w:rsid w:val="00A705A0"/>
    <w:rsid w:val="00A72239"/>
    <w:rsid w:val="00A76BED"/>
    <w:rsid w:val="00AD2B4F"/>
    <w:rsid w:val="00B30887"/>
    <w:rsid w:val="00B33B89"/>
    <w:rsid w:val="00B607A2"/>
    <w:rsid w:val="00B8415A"/>
    <w:rsid w:val="00BC0490"/>
    <w:rsid w:val="00BE34DC"/>
    <w:rsid w:val="00C43165"/>
    <w:rsid w:val="00C73BFD"/>
    <w:rsid w:val="00C8210D"/>
    <w:rsid w:val="00CC5CD6"/>
    <w:rsid w:val="00D00B8D"/>
    <w:rsid w:val="00D26274"/>
    <w:rsid w:val="00D47AD0"/>
    <w:rsid w:val="00D53B3F"/>
    <w:rsid w:val="00D728AB"/>
    <w:rsid w:val="00D826F6"/>
    <w:rsid w:val="00D91BC5"/>
    <w:rsid w:val="00DA212F"/>
    <w:rsid w:val="00DB1DCA"/>
    <w:rsid w:val="00DE359C"/>
    <w:rsid w:val="00DE74B0"/>
    <w:rsid w:val="00DF45A9"/>
    <w:rsid w:val="00DF76EC"/>
    <w:rsid w:val="00E4153A"/>
    <w:rsid w:val="00E56CB0"/>
    <w:rsid w:val="00E76D50"/>
    <w:rsid w:val="00EE0DE8"/>
    <w:rsid w:val="00EE7A6A"/>
    <w:rsid w:val="00EF69FD"/>
    <w:rsid w:val="00F16CEB"/>
    <w:rsid w:val="00F25DD8"/>
    <w:rsid w:val="00F7003F"/>
    <w:rsid w:val="00F70121"/>
    <w:rsid w:val="00F9033B"/>
    <w:rsid w:val="00FD2B12"/>
    <w:rsid w:val="00FE0915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23429"/>
  <w14:defaultImageDpi w14:val="300"/>
  <w15:docId w15:val="{AD891D4B-18D0-1547-8C9F-1F86F1B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EastAsia" w:hAnsi="Candara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4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22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286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22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228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722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2286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46E95"/>
  </w:style>
  <w:style w:type="character" w:styleId="Lienhypertexte">
    <w:name w:val="Hyperlink"/>
    <w:basedOn w:val="Policepardfaut"/>
    <w:uiPriority w:val="99"/>
    <w:unhideWhenUsed/>
    <w:rsid w:val="005626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69E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769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7F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A57FF2"/>
    <w:rPr>
      <w:b/>
      <w:bCs/>
    </w:rPr>
  </w:style>
  <w:style w:type="character" w:styleId="Accentuation">
    <w:name w:val="Emphasis"/>
    <w:basedOn w:val="Policepardfaut"/>
    <w:uiPriority w:val="20"/>
    <w:qFormat/>
    <w:rsid w:val="00A57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409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grillet@anact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ramaforms.org/inscription-a-latelier-dialogue-social-mieux-apprehender-les-dimensions-sante-securite-conditions-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s.morin-lagrange</dc:creator>
  <cp:keywords/>
  <dc:description/>
  <cp:lastModifiedBy>Utilisateur Microsoft Office</cp:lastModifiedBy>
  <cp:revision>4</cp:revision>
  <cp:lastPrinted>2022-10-07T12:44:00Z</cp:lastPrinted>
  <dcterms:created xsi:type="dcterms:W3CDTF">2022-10-07T12:44:00Z</dcterms:created>
  <dcterms:modified xsi:type="dcterms:W3CDTF">2022-12-08T09:35:00Z</dcterms:modified>
</cp:coreProperties>
</file>